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bookmarkStart w:id="0" w:name="_GoBack"/>
      <w:bookmarkEnd w:id="0"/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ГЛАВА АДМИНИСТРАЦИИ города ВЛАДИВОСТОКА</w:t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ПРИМОРСКОГО КРАЯ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ПОСТАНОВЛЕНИЕ</w:t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от 2 июня 1994 г. N 708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ОБ УТВЕРЖДЕНИИ ПРАВИЛ СОДЕРЖАНИЯ</w:t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СОБАК и КОШЕК на территории Г. ВЛАДИВОСТОКА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В г. Владивостоке отмечается критическая ситуация по численности бродячих животных и связанной с ней инфекционной заболеваемостью. Уровень заболеваемости микроспорией в сравнении со </w:t>
      </w:r>
      <w:proofErr w:type="gramStart"/>
      <w:r w:rsidRPr="00CE056D">
        <w:rPr>
          <w:rFonts w:ascii="Tahoma" w:hAnsi="Tahoma" w:cs="Tahoma"/>
          <w:color w:val="474145"/>
          <w:sz w:val="20"/>
          <w:szCs w:val="20"/>
        </w:rPr>
        <w:t>средне-многолетним</w:t>
      </w:r>
      <w:proofErr w:type="gramEnd"/>
      <w:r w:rsidRPr="00CE056D">
        <w:rPr>
          <w:rFonts w:ascii="Tahoma" w:hAnsi="Tahoma" w:cs="Tahoma"/>
          <w:color w:val="474145"/>
          <w:sz w:val="20"/>
          <w:szCs w:val="20"/>
        </w:rPr>
        <w:t xml:space="preserve"> вырос в 5 раз, в 70% источником инфицирования послужили бродячие животные. Прослеживается тенденция выраженного роста заболеваемости лептоспирозом собачьего типа. Увеличилось число обратившихся в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травмпункты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города с укусами животных с 1297 в 1992 г. до 1638 в 1993 г. Периодически регистрируются случаи бешенства животных.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Причинами такой эпидемической ситуации является неудовлетворительное выполнение Постановления Совета Министров РСФСР от 09.80 г. N 499 "Об упорядочения содержания собак и кошек в городах и других населенных пунктах".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В целях снижения уровня заболеваемости, источником распространения которой являются собаки и кошки, постановляю: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 Утвердить правила содержания собак и кошек в г. Владивостоке, рекомендации по отлову безнадзорных животных (приложение 1, 2).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2. Главам администраций районов г. Владивостока (Авдееву А. В., Гончарову В. А.,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Журмилову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С. С., Филю С. И.,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Полусмак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А. И.) обеспечить неукоснительное выполнение организациями содержания собак и кошек в г. Владивостоке.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2.1. Принять к неукоснительному исполнению правила содержания собак и кошек в г. Владивостоке.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2.2. Определить площадки для выгула животных, обозначить их и обеспечить финансирование их оборудования в срок до 10.06.94 г.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2.3 Создать рейдовые бригады при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жилищно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- эксплуатационных трестах с целью проведения учета домашних животных и контроля по их содержанию; периодичность проведения рейдов не реже одного раза в полугодие.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3. Отделу коммунального хозяйства (Моисеенко О. О.) в срок до 1 июня 1994 года заключить договор с ТОО САХ на проведение истребительных работ (отлов, подбор) бродячих животных.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4. Начальнику управления внутренних дел администрации города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Слядневу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П. В. оказывать содействие ЖЭУ по привлечению к административной ответственности лиц, нарушающих правила содержания домашних животных.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5. Начальнику городской станции по борьбе с болезнями животных Селезневу Ю. Л. наладить учет ветеринарных лечебниц, функционирующих в городе, в том числе частных, провести оценку соответствия их санитарным и ветеринарным правилам. Осуществлять контроль за деятельностью данных учреждений.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6. Контроль за выполнением данного постановления возложить на заместителя главы администрации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Колосюка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А. В.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И. о. главы администрации</w:t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К.ТОЛСТОШЕИН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lastRenderedPageBreak/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Приложение 1</w:t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к постановлению</w:t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главы администрации</w:t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г. Владивостока</w:t>
      </w:r>
    </w:p>
    <w:p w:rsidR="00CE056D" w:rsidRPr="00CE056D" w:rsidRDefault="00CE056D" w:rsidP="00CE056D">
      <w:pPr>
        <w:shd w:val="clear" w:color="auto" w:fill="FFFFFF"/>
        <w:spacing w:before="75" w:after="75"/>
        <w:jc w:val="right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от 02.06.1994 N 708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ПРАВИЛА СОДЕРЖАНИЯ СОБАК и КОШЕК</w:t>
      </w:r>
    </w:p>
    <w:p w:rsidR="00CE056D" w:rsidRPr="00CE056D" w:rsidRDefault="00CE056D" w:rsidP="00CE056D">
      <w:pPr>
        <w:shd w:val="clear" w:color="auto" w:fill="FFFFFF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b/>
          <w:bCs/>
          <w:color w:val="474145"/>
          <w:sz w:val="20"/>
          <w:szCs w:val="20"/>
        </w:rPr>
        <w:t>В Г. ВЛАДИВОСТОКЕ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spacing w:before="75" w:after="75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 Общие положения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1.1. Настоящие правила устанавливаются в соответствии с Постановлением СМ РСФСР от 23.09.80 г. N 449 "Об упорядочении содержания собак и кошек в городах и других населенных пунктах".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Правила распространяются на предприятия, учреждения и организации, а также на граждан - владельцев собак.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1.2. Содержание собак в отдельных квартирах, занятых одной семьей, допускается при условии соблюдения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санитарно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- гигиенических и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ветеринарно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- санитарных правил; содержание животных в квартирах, занятых несколькими семьями, разрешается лишь при наличии письменного согласия всех проживающих. Владельцы имеют право содержать животных в количестве не более </w:t>
      </w:r>
      <w:proofErr w:type="gramStart"/>
      <w:r w:rsidRPr="00CE056D">
        <w:rPr>
          <w:rFonts w:ascii="Tahoma" w:hAnsi="Tahoma" w:cs="Tahoma"/>
          <w:color w:val="474145"/>
          <w:sz w:val="20"/>
          <w:szCs w:val="20"/>
        </w:rPr>
        <w:t>Не</w:t>
      </w:r>
      <w:proofErr w:type="gramEnd"/>
      <w:r w:rsidRPr="00CE056D">
        <w:rPr>
          <w:rFonts w:ascii="Tahoma" w:hAnsi="Tahoma" w:cs="Tahoma"/>
          <w:color w:val="474145"/>
          <w:sz w:val="20"/>
          <w:szCs w:val="20"/>
        </w:rPr>
        <w:t xml:space="preserve"> разрешается содержать животных в местах общего пользования жилых домов (лестничных площадках, чердаках, подвалах, коридорах и т. п.), коммунальных квартирах, а также балконах и лоджиях.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1.3. Содержание животных в зооуголках дошкольных учреждений и школ допускается только с разрешения ветеринарной службы, с соблюдением правил их содержания.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1.4. Владельцы собак, имеющие собственные земельные, в том числе дачные участки, имеют право содержать собак на привязи или в свободном выгуле только на территории собственного участка, хорошо огороженного. О наличии собаки должна быть сделана предупреждающая запись при входе в участок.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1.5. Руководители предприятий и учреждений, имеющих собак для охраны, обязаны содержать их на привязи в дневное время и только на территории предприятия.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1.6. Собаки, принадлежащие гражданам, предприятиям, учреждениям и организациям, подлежат обязательному регистрированию в территориальных ЖЭУ. Регистрация проводится при наличии справки из Государственной ветеринарной лечебницы о результатах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ветосвидетельствования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и отметки о прививках против бешенства и лептоспироза.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Регистрации и перерегистрации подлежат собаки с 3-месячного возраста, независимо от породы. Вновь приобретенные собаки должны быть зарегистрированы в недельный срок. Содержание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нерегистрированных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собак запрещается.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1.7. При регистрации и ежегодно перерегистрации собак, в частичное возмещение расходов, связанных с поддержанием санитарного состояния в городе, с владельцев этих собак взимается плата в сумме 50% минимального месячного заработка.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1.8. Покупка, продажа и перевозка собак в другие города, районы и т. д. любым видом транспорта разрешается только при наличии ветеринарного свидетельства с отметкой о том, что собака вакцинирована против бешенства и лептоспироза не более, чем за 12 месяцев и не менее, чем за 30 дней до выезда.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1.9. Перевозка собак в общественном транспорте производится с соблюдением установленных правил пользования соответствующими транспортными средствами. Собака должны быть на коротком поводке и в наморднике.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1.10. Лица, содержащие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нерегистрированных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собак и нарушающие правила их содержания, подлежат привлечению к административной ответственности в установленном порядке. При систематическом нарушении правил, животное от таких владельцев изымается и сдается в пункт приема ТОО САХ или бригаде по отлову собак.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1.11. Собаки, независимо от их породы и назначения, находящиеся без владельцев на улицах, рынках, скверах, парках, на садовых участках, пляжах, общественном транспорте и т. д. (даже с ошейниками в </w:t>
      </w:r>
      <w:r w:rsidRPr="00CE056D">
        <w:rPr>
          <w:rFonts w:ascii="Tahoma" w:hAnsi="Tahoma" w:cs="Tahoma"/>
          <w:color w:val="474145"/>
          <w:sz w:val="20"/>
          <w:szCs w:val="20"/>
        </w:rPr>
        <w:lastRenderedPageBreak/>
        <w:t>намордниках) считаются бродячими и подлежат отлову или уничтожению с соблюдением установленного порядка и мер предосторожности.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1.12. Разведение собак разрешается только через клубы собаководства.</w:t>
      </w:r>
    </w:p>
    <w:p w:rsidR="00CE056D" w:rsidRPr="00CE056D" w:rsidRDefault="00CE056D" w:rsidP="00CE056D">
      <w:pPr>
        <w:rPr>
          <w:sz w:val="24"/>
        </w:rPr>
      </w:pPr>
      <w:r w:rsidRPr="00CE056D">
        <w:rPr>
          <w:rFonts w:ascii="Tahoma" w:hAnsi="Tahoma" w:cs="Tahoma"/>
          <w:color w:val="474145"/>
          <w:sz w:val="20"/>
          <w:szCs w:val="20"/>
        </w:rPr>
        <w:br/>
      </w:r>
      <w:r w:rsidRPr="00CE056D">
        <w:rPr>
          <w:rFonts w:ascii="Tahoma" w:hAnsi="Tahoma" w:cs="Tahoma"/>
          <w:color w:val="474145"/>
          <w:sz w:val="20"/>
          <w:szCs w:val="20"/>
        </w:rPr>
        <w:br/>
      </w:r>
    </w:p>
    <w:p w:rsidR="00CE056D" w:rsidRPr="00CE056D" w:rsidRDefault="00CE056D" w:rsidP="00CE056D">
      <w:pPr>
        <w:shd w:val="clear" w:color="auto" w:fill="FFFFFF"/>
        <w:spacing w:before="75" w:after="75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 Обязанности владельцев собак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Владельцы собак обязаны: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2.1. Обеспечивать надлежащее содержание собак в соответствии с требованиями Правил. Принимать необходимые меры, обеспечивающие безопасность окружающих.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2.2. Не допускать загрязнения собаками квартир, лестничных клеток, лифтов, подвалов и других мест общего пользования в жилых домах, а также дворов, тротуаров, улиц, детских площадок и т. д. Загрязнение указанных мест немедленно устраняется владельцами животных.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2.3. Не допускать собак на территории детских учреждений, в магазины, столовые и другие подобные места общего пользования.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2.4. Принимать меры к обеспечению тишины в жилых помещениях.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2.5. Своевременно регистрировать и перерегистрировать собак в ЖЭУ по месту жительства. При перемене места жительства ставить в известность о наличии собаки ЖЭУ по новому месту жительства.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2.6. Ежегодно (в течение первого полугодия) представлять домашних животных в государственные ветеринарные учреждения по месту жительства для ветеринарного осмотра, прививок против бешенства, лептоспироза и др. инфекционных заболеваний в связи с эпидемиологической обстановкой. Вновь приобретенных животных - в течение 7 дней с момента их приобретения.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2.7. Гуманно обращаться с животными - не выбрасывать, не оставлять их без присмотра, пищи, воды и т. д. При нежелании в дальнейшем содержать собак, сдавать их в организации, занимающиеся отловом (ТОО САХ), либо передавать их через клубы собаководства другим гражданам, организациям.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2.8. Представлять по требованию городской ветеринарной службы собак для осмотра, диагностических обследований, предохранительных прививок и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лечебно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- профилактических обработок.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 xml:space="preserve">2.9. Немедленно сообщать ветеринарным учреждениям, органам здравоохранения и Госсанэпиднадзора о всех случаях укусов собакой человека или животного и доставлять в ближайшее ветеринарное учреждение животных для осмотра и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карантирования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 xml:space="preserve"> под наблюдение специалистов в течение 10 дней. При возвращении собак, возмещать ветеринарным учреждениям расходы, связанные с содержанием животных в период </w:t>
      </w:r>
      <w:proofErr w:type="spellStart"/>
      <w:r w:rsidRPr="00CE056D">
        <w:rPr>
          <w:rFonts w:ascii="Tahoma" w:hAnsi="Tahoma" w:cs="Tahoma"/>
          <w:color w:val="474145"/>
          <w:sz w:val="20"/>
          <w:szCs w:val="20"/>
        </w:rPr>
        <w:t>карантирования</w:t>
      </w:r>
      <w:proofErr w:type="spellEnd"/>
      <w:r w:rsidRPr="00CE056D">
        <w:rPr>
          <w:rFonts w:ascii="Tahoma" w:hAnsi="Tahoma" w:cs="Tahoma"/>
          <w:color w:val="474145"/>
          <w:sz w:val="20"/>
          <w:szCs w:val="20"/>
        </w:rPr>
        <w:t>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2.10. Немедленно сообщать в Гос. ветеринарные учреждения о случаях внезапного падежа собак или подозрения на заболевание этих животных бешенством и до прибытия ветеринарных специалистов изолировать заболевшее животное.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Не допускать выбрасывания трупов собак. Павшие животные подлежать утилизации или захоронению по разрешению ветеринарной службы города.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Сдавать регистрационные удостоверения и регистрационный знак павшей собаки по месту регистрации.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2.11. Содержать в жилом помещении не более чем 1 собаку и 1 кошку.</w:t>
      </w:r>
    </w:p>
    <w:p w:rsidR="00CE056D" w:rsidRDefault="00CE056D" w:rsidP="00CE056D">
      <w:pPr>
        <w:shd w:val="clear" w:color="auto" w:fill="FFFFFF"/>
        <w:spacing w:before="75" w:after="75"/>
        <w:jc w:val="center"/>
        <w:rPr>
          <w:rFonts w:ascii="Tahoma" w:hAnsi="Tahoma" w:cs="Tahoma"/>
          <w:color w:val="474145"/>
          <w:sz w:val="20"/>
          <w:szCs w:val="20"/>
        </w:rPr>
      </w:pPr>
    </w:p>
    <w:p w:rsidR="00CE056D" w:rsidRPr="00CE056D" w:rsidRDefault="00CE056D" w:rsidP="00CE056D">
      <w:pPr>
        <w:shd w:val="clear" w:color="auto" w:fill="FFFFFF"/>
        <w:spacing w:before="75" w:after="75"/>
        <w:jc w:val="center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3. Порядок выгула собак</w:t>
      </w:r>
    </w:p>
    <w:p w:rsidR="00CE056D" w:rsidRPr="00CE056D" w:rsidRDefault="00CE056D" w:rsidP="00CE056D">
      <w:pPr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При выгуле собак владельцы должны соблюдать следующие требования: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3.1. Выводить собак из жилых помещений домов, а также изолированных территорий в общие дворы и на улицу только на коротком поводке или в наморднике (кроме щенков до 3-месячного возраста и собак мелких пород).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3.2. Выгуливать собак как правило с 7 часов утра до 11 часов вечера, только на специально отведенной для этой цели площадке. Если площадка огорожена, разрешается выгуливать собак без поводка и намордника.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При выгуле собак в другое время их владельцы должны принимать меры к обеспечению тишины.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При отсутствии специальных площадок выгуливание собак допускается на пустырях, откосах и в других местах, определяемых администрацией района.</w:t>
      </w:r>
    </w:p>
    <w:p w:rsidR="00CE056D" w:rsidRPr="00CE056D" w:rsidRDefault="00CE056D" w:rsidP="00CE056D">
      <w:pPr>
        <w:shd w:val="clear" w:color="auto" w:fill="FFFFFF"/>
        <w:spacing w:before="75" w:after="75"/>
        <w:jc w:val="both"/>
        <w:rPr>
          <w:rFonts w:ascii="Tahoma" w:hAnsi="Tahoma" w:cs="Tahoma"/>
          <w:color w:val="474145"/>
          <w:sz w:val="20"/>
          <w:szCs w:val="20"/>
        </w:rPr>
      </w:pPr>
      <w:r w:rsidRPr="00CE056D">
        <w:rPr>
          <w:rFonts w:ascii="Tahoma" w:hAnsi="Tahoma" w:cs="Tahoma"/>
          <w:color w:val="474145"/>
          <w:sz w:val="20"/>
          <w:szCs w:val="20"/>
        </w:rPr>
        <w:t>3.3. Запрещается выгуливать собак в нетрезвом состоянии.</w:t>
      </w:r>
    </w:p>
    <w:p w:rsidR="008479BB" w:rsidRDefault="008479BB" w:rsidP="008479BB">
      <w:pPr>
        <w:jc w:val="center"/>
      </w:pPr>
    </w:p>
    <w:p w:rsidR="00B14251" w:rsidRPr="00B14251" w:rsidRDefault="00B14251" w:rsidP="00B14251"/>
    <w:sectPr w:rsidR="00B14251" w:rsidRPr="00B14251" w:rsidSect="00D867AE">
      <w:pgSz w:w="11906" w:h="16838" w:code="9"/>
      <w:pgMar w:top="709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FB5"/>
    <w:multiLevelType w:val="hybridMultilevel"/>
    <w:tmpl w:val="656C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997"/>
    <w:multiLevelType w:val="multilevel"/>
    <w:tmpl w:val="61BE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168D8"/>
    <w:multiLevelType w:val="multilevel"/>
    <w:tmpl w:val="C70A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82735"/>
    <w:multiLevelType w:val="hybridMultilevel"/>
    <w:tmpl w:val="3C12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627"/>
    <w:multiLevelType w:val="multilevel"/>
    <w:tmpl w:val="9BA2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B4EFF"/>
    <w:multiLevelType w:val="multilevel"/>
    <w:tmpl w:val="87A4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F09F3"/>
    <w:multiLevelType w:val="multilevel"/>
    <w:tmpl w:val="BE18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865F1"/>
    <w:multiLevelType w:val="multilevel"/>
    <w:tmpl w:val="09D0C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230439"/>
    <w:multiLevelType w:val="multilevel"/>
    <w:tmpl w:val="52A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9423A"/>
    <w:multiLevelType w:val="multilevel"/>
    <w:tmpl w:val="B7C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04D85"/>
    <w:multiLevelType w:val="multilevel"/>
    <w:tmpl w:val="6B6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721BE"/>
    <w:multiLevelType w:val="multilevel"/>
    <w:tmpl w:val="6982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13FF1"/>
    <w:multiLevelType w:val="multilevel"/>
    <w:tmpl w:val="7AB0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353FC"/>
    <w:multiLevelType w:val="hybridMultilevel"/>
    <w:tmpl w:val="1F78A764"/>
    <w:lvl w:ilvl="0" w:tplc="3B20B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E4F8C"/>
    <w:multiLevelType w:val="multilevel"/>
    <w:tmpl w:val="082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52155"/>
    <w:multiLevelType w:val="hybridMultilevel"/>
    <w:tmpl w:val="9586C2C8"/>
    <w:lvl w:ilvl="0" w:tplc="3DFC6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D921A3"/>
    <w:multiLevelType w:val="multilevel"/>
    <w:tmpl w:val="686A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633F3"/>
    <w:multiLevelType w:val="multilevel"/>
    <w:tmpl w:val="6E3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B01E2"/>
    <w:multiLevelType w:val="multilevel"/>
    <w:tmpl w:val="B86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817EB"/>
    <w:multiLevelType w:val="multilevel"/>
    <w:tmpl w:val="7C5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A6862"/>
    <w:multiLevelType w:val="hybridMultilevel"/>
    <w:tmpl w:val="8BB8B5C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6182013A"/>
    <w:multiLevelType w:val="hybridMultilevel"/>
    <w:tmpl w:val="214A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A7EC2"/>
    <w:multiLevelType w:val="multilevel"/>
    <w:tmpl w:val="502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3094F"/>
    <w:multiLevelType w:val="multilevel"/>
    <w:tmpl w:val="7764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23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6"/>
  </w:num>
  <w:num w:numId="17">
    <w:abstractNumId w:val="20"/>
  </w:num>
  <w:num w:numId="18">
    <w:abstractNumId w:val="7"/>
  </w:num>
  <w:num w:numId="19">
    <w:abstractNumId w:val="9"/>
  </w:num>
  <w:num w:numId="20">
    <w:abstractNumId w:val="19"/>
  </w:num>
  <w:num w:numId="21">
    <w:abstractNumId w:val="22"/>
  </w:num>
  <w:num w:numId="22">
    <w:abstractNumId w:val="21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53"/>
    <w:rsid w:val="0000769F"/>
    <w:rsid w:val="00013181"/>
    <w:rsid w:val="000225CC"/>
    <w:rsid w:val="00023038"/>
    <w:rsid w:val="000244FB"/>
    <w:rsid w:val="00024682"/>
    <w:rsid w:val="000265C8"/>
    <w:rsid w:val="000323D5"/>
    <w:rsid w:val="00037D36"/>
    <w:rsid w:val="000435B8"/>
    <w:rsid w:val="00044179"/>
    <w:rsid w:val="00044B5B"/>
    <w:rsid w:val="0005783F"/>
    <w:rsid w:val="00062551"/>
    <w:rsid w:val="000713BE"/>
    <w:rsid w:val="00071EA7"/>
    <w:rsid w:val="0007521E"/>
    <w:rsid w:val="00075BC5"/>
    <w:rsid w:val="000853CC"/>
    <w:rsid w:val="00090C83"/>
    <w:rsid w:val="000911EB"/>
    <w:rsid w:val="00091FEC"/>
    <w:rsid w:val="000964ED"/>
    <w:rsid w:val="000A284B"/>
    <w:rsid w:val="000A458D"/>
    <w:rsid w:val="000A4D30"/>
    <w:rsid w:val="000A5D32"/>
    <w:rsid w:val="000B45D3"/>
    <w:rsid w:val="000B4F5F"/>
    <w:rsid w:val="000C126E"/>
    <w:rsid w:val="000C6F81"/>
    <w:rsid w:val="000C7BDB"/>
    <w:rsid w:val="000D1D24"/>
    <w:rsid w:val="000E050E"/>
    <w:rsid w:val="000E193F"/>
    <w:rsid w:val="000E4231"/>
    <w:rsid w:val="000E6408"/>
    <w:rsid w:val="000F6A22"/>
    <w:rsid w:val="00100821"/>
    <w:rsid w:val="0010425A"/>
    <w:rsid w:val="00104D91"/>
    <w:rsid w:val="00107B2A"/>
    <w:rsid w:val="00110297"/>
    <w:rsid w:val="00114A97"/>
    <w:rsid w:val="00117961"/>
    <w:rsid w:val="00131009"/>
    <w:rsid w:val="0013237A"/>
    <w:rsid w:val="00135BC7"/>
    <w:rsid w:val="00137378"/>
    <w:rsid w:val="00147757"/>
    <w:rsid w:val="00150C01"/>
    <w:rsid w:val="00150FEA"/>
    <w:rsid w:val="00154C26"/>
    <w:rsid w:val="00162E24"/>
    <w:rsid w:val="00166F60"/>
    <w:rsid w:val="001709B8"/>
    <w:rsid w:val="001911BF"/>
    <w:rsid w:val="00192C21"/>
    <w:rsid w:val="00197C22"/>
    <w:rsid w:val="001A6F0E"/>
    <w:rsid w:val="001C43D0"/>
    <w:rsid w:val="001C5DB6"/>
    <w:rsid w:val="001D4228"/>
    <w:rsid w:val="001E42B7"/>
    <w:rsid w:val="001F006B"/>
    <w:rsid w:val="001F5972"/>
    <w:rsid w:val="00200FCB"/>
    <w:rsid w:val="00202A63"/>
    <w:rsid w:val="00211636"/>
    <w:rsid w:val="002233A8"/>
    <w:rsid w:val="002262B4"/>
    <w:rsid w:val="00226D88"/>
    <w:rsid w:val="00230463"/>
    <w:rsid w:val="00230D88"/>
    <w:rsid w:val="00231500"/>
    <w:rsid w:val="002323EE"/>
    <w:rsid w:val="00243078"/>
    <w:rsid w:val="002527A0"/>
    <w:rsid w:val="002555A3"/>
    <w:rsid w:val="00255DA0"/>
    <w:rsid w:val="00263408"/>
    <w:rsid w:val="002637B4"/>
    <w:rsid w:val="00267E9B"/>
    <w:rsid w:val="00277259"/>
    <w:rsid w:val="00277982"/>
    <w:rsid w:val="00282BE1"/>
    <w:rsid w:val="00292A3B"/>
    <w:rsid w:val="0029359F"/>
    <w:rsid w:val="002957F8"/>
    <w:rsid w:val="00296068"/>
    <w:rsid w:val="002A217C"/>
    <w:rsid w:val="002A6177"/>
    <w:rsid w:val="002B072F"/>
    <w:rsid w:val="002B4943"/>
    <w:rsid w:val="002B7D91"/>
    <w:rsid w:val="002C3CF4"/>
    <w:rsid w:val="002D1EA8"/>
    <w:rsid w:val="002D2F23"/>
    <w:rsid w:val="002D482F"/>
    <w:rsid w:val="002E284D"/>
    <w:rsid w:val="002E4B95"/>
    <w:rsid w:val="002E6158"/>
    <w:rsid w:val="002F0DB3"/>
    <w:rsid w:val="00303BAC"/>
    <w:rsid w:val="00305A6B"/>
    <w:rsid w:val="00307E82"/>
    <w:rsid w:val="00312022"/>
    <w:rsid w:val="0032091A"/>
    <w:rsid w:val="00321C76"/>
    <w:rsid w:val="0032279A"/>
    <w:rsid w:val="00323692"/>
    <w:rsid w:val="00324057"/>
    <w:rsid w:val="00343B13"/>
    <w:rsid w:val="0034761F"/>
    <w:rsid w:val="00347B1B"/>
    <w:rsid w:val="003513F9"/>
    <w:rsid w:val="00365DB5"/>
    <w:rsid w:val="003704AF"/>
    <w:rsid w:val="00377B64"/>
    <w:rsid w:val="00384328"/>
    <w:rsid w:val="003A3D84"/>
    <w:rsid w:val="003B167E"/>
    <w:rsid w:val="003B57AD"/>
    <w:rsid w:val="003C2D47"/>
    <w:rsid w:val="003C315F"/>
    <w:rsid w:val="003E3497"/>
    <w:rsid w:val="003E4189"/>
    <w:rsid w:val="003E7124"/>
    <w:rsid w:val="003E7573"/>
    <w:rsid w:val="004036A3"/>
    <w:rsid w:val="00406564"/>
    <w:rsid w:val="00413277"/>
    <w:rsid w:val="00420383"/>
    <w:rsid w:val="004240D0"/>
    <w:rsid w:val="00433233"/>
    <w:rsid w:val="0044593A"/>
    <w:rsid w:val="0045226D"/>
    <w:rsid w:val="00463A3F"/>
    <w:rsid w:val="00470B3B"/>
    <w:rsid w:val="004817E9"/>
    <w:rsid w:val="004828A3"/>
    <w:rsid w:val="00482F16"/>
    <w:rsid w:val="00491382"/>
    <w:rsid w:val="00491725"/>
    <w:rsid w:val="00491B1B"/>
    <w:rsid w:val="004969AD"/>
    <w:rsid w:val="00497EDE"/>
    <w:rsid w:val="004A4B24"/>
    <w:rsid w:val="004A71AC"/>
    <w:rsid w:val="004B3D6C"/>
    <w:rsid w:val="004C0811"/>
    <w:rsid w:val="004C0E11"/>
    <w:rsid w:val="004C2E59"/>
    <w:rsid w:val="004C3C3A"/>
    <w:rsid w:val="004C590C"/>
    <w:rsid w:val="004D27A1"/>
    <w:rsid w:val="004D5574"/>
    <w:rsid w:val="004E1C53"/>
    <w:rsid w:val="004E2355"/>
    <w:rsid w:val="004F19CA"/>
    <w:rsid w:val="004F2F6E"/>
    <w:rsid w:val="004F6AAC"/>
    <w:rsid w:val="004F701B"/>
    <w:rsid w:val="004F70CD"/>
    <w:rsid w:val="00500543"/>
    <w:rsid w:val="005041FD"/>
    <w:rsid w:val="00506B40"/>
    <w:rsid w:val="00507AF4"/>
    <w:rsid w:val="0051081E"/>
    <w:rsid w:val="005256CA"/>
    <w:rsid w:val="00526AA6"/>
    <w:rsid w:val="00526AD6"/>
    <w:rsid w:val="005338BC"/>
    <w:rsid w:val="00534967"/>
    <w:rsid w:val="00540330"/>
    <w:rsid w:val="0054546E"/>
    <w:rsid w:val="00556E70"/>
    <w:rsid w:val="005610E7"/>
    <w:rsid w:val="0056135C"/>
    <w:rsid w:val="0057122E"/>
    <w:rsid w:val="005721F2"/>
    <w:rsid w:val="00572491"/>
    <w:rsid w:val="00573E91"/>
    <w:rsid w:val="00576A61"/>
    <w:rsid w:val="00584F74"/>
    <w:rsid w:val="0058594F"/>
    <w:rsid w:val="00593E02"/>
    <w:rsid w:val="0059628C"/>
    <w:rsid w:val="005A746F"/>
    <w:rsid w:val="005B0A3F"/>
    <w:rsid w:val="005B78CD"/>
    <w:rsid w:val="005C2AC7"/>
    <w:rsid w:val="005D2D37"/>
    <w:rsid w:val="005D52B5"/>
    <w:rsid w:val="005D7B63"/>
    <w:rsid w:val="005E6CFE"/>
    <w:rsid w:val="005F4484"/>
    <w:rsid w:val="0060151C"/>
    <w:rsid w:val="006037FD"/>
    <w:rsid w:val="0060521C"/>
    <w:rsid w:val="0060573D"/>
    <w:rsid w:val="0062369D"/>
    <w:rsid w:val="006236B4"/>
    <w:rsid w:val="006238D0"/>
    <w:rsid w:val="006277D8"/>
    <w:rsid w:val="00633A15"/>
    <w:rsid w:val="006430FC"/>
    <w:rsid w:val="006447C0"/>
    <w:rsid w:val="006448FD"/>
    <w:rsid w:val="00646CD9"/>
    <w:rsid w:val="00655DE3"/>
    <w:rsid w:val="006835E1"/>
    <w:rsid w:val="006835F1"/>
    <w:rsid w:val="00684977"/>
    <w:rsid w:val="00687ADB"/>
    <w:rsid w:val="00687DAC"/>
    <w:rsid w:val="0069184D"/>
    <w:rsid w:val="00694191"/>
    <w:rsid w:val="006958FA"/>
    <w:rsid w:val="006977C4"/>
    <w:rsid w:val="006A1736"/>
    <w:rsid w:val="006A5DAF"/>
    <w:rsid w:val="006A6907"/>
    <w:rsid w:val="006A74B2"/>
    <w:rsid w:val="006C170F"/>
    <w:rsid w:val="006D5050"/>
    <w:rsid w:val="006D7852"/>
    <w:rsid w:val="006E0E8E"/>
    <w:rsid w:val="00716476"/>
    <w:rsid w:val="0073438B"/>
    <w:rsid w:val="00735149"/>
    <w:rsid w:val="007372E4"/>
    <w:rsid w:val="007414A3"/>
    <w:rsid w:val="00741ADB"/>
    <w:rsid w:val="00747753"/>
    <w:rsid w:val="007503F4"/>
    <w:rsid w:val="00750B06"/>
    <w:rsid w:val="007560CC"/>
    <w:rsid w:val="00757F81"/>
    <w:rsid w:val="00766670"/>
    <w:rsid w:val="00777CCB"/>
    <w:rsid w:val="0078033E"/>
    <w:rsid w:val="007815AA"/>
    <w:rsid w:val="007828C0"/>
    <w:rsid w:val="007936C9"/>
    <w:rsid w:val="007960FD"/>
    <w:rsid w:val="007A01DF"/>
    <w:rsid w:val="007A42CC"/>
    <w:rsid w:val="007A4307"/>
    <w:rsid w:val="007B0C1E"/>
    <w:rsid w:val="007B240D"/>
    <w:rsid w:val="007B3C9E"/>
    <w:rsid w:val="007B570B"/>
    <w:rsid w:val="007C5305"/>
    <w:rsid w:val="007D05F3"/>
    <w:rsid w:val="007E11E4"/>
    <w:rsid w:val="007E1EE4"/>
    <w:rsid w:val="007E2526"/>
    <w:rsid w:val="007E7DAB"/>
    <w:rsid w:val="007F28F9"/>
    <w:rsid w:val="007F3D2C"/>
    <w:rsid w:val="007F4453"/>
    <w:rsid w:val="00804C21"/>
    <w:rsid w:val="00815E40"/>
    <w:rsid w:val="008208BD"/>
    <w:rsid w:val="00821872"/>
    <w:rsid w:val="0083427D"/>
    <w:rsid w:val="00835A2B"/>
    <w:rsid w:val="0083670F"/>
    <w:rsid w:val="00844C5A"/>
    <w:rsid w:val="008479BB"/>
    <w:rsid w:val="00850407"/>
    <w:rsid w:val="00850DAD"/>
    <w:rsid w:val="00852028"/>
    <w:rsid w:val="00852676"/>
    <w:rsid w:val="00861E35"/>
    <w:rsid w:val="00863F10"/>
    <w:rsid w:val="008750D9"/>
    <w:rsid w:val="00875713"/>
    <w:rsid w:val="00877384"/>
    <w:rsid w:val="00883B63"/>
    <w:rsid w:val="00887449"/>
    <w:rsid w:val="008A4C38"/>
    <w:rsid w:val="008A6A78"/>
    <w:rsid w:val="008B1E5E"/>
    <w:rsid w:val="008B3338"/>
    <w:rsid w:val="008B5E2D"/>
    <w:rsid w:val="008B75A2"/>
    <w:rsid w:val="008C55AA"/>
    <w:rsid w:val="008C5DDF"/>
    <w:rsid w:val="008D1D79"/>
    <w:rsid w:val="008D28EA"/>
    <w:rsid w:val="008D3F49"/>
    <w:rsid w:val="008E74B4"/>
    <w:rsid w:val="008F33D7"/>
    <w:rsid w:val="008F683E"/>
    <w:rsid w:val="0090597C"/>
    <w:rsid w:val="00906747"/>
    <w:rsid w:val="009133E8"/>
    <w:rsid w:val="00924847"/>
    <w:rsid w:val="00934975"/>
    <w:rsid w:val="00934ED2"/>
    <w:rsid w:val="00936A35"/>
    <w:rsid w:val="00944482"/>
    <w:rsid w:val="009453B0"/>
    <w:rsid w:val="00955328"/>
    <w:rsid w:val="00955432"/>
    <w:rsid w:val="00955956"/>
    <w:rsid w:val="00962F50"/>
    <w:rsid w:val="00967417"/>
    <w:rsid w:val="009709D0"/>
    <w:rsid w:val="0098031B"/>
    <w:rsid w:val="00980BA1"/>
    <w:rsid w:val="00985A0A"/>
    <w:rsid w:val="00990987"/>
    <w:rsid w:val="00993232"/>
    <w:rsid w:val="00995479"/>
    <w:rsid w:val="00997EA8"/>
    <w:rsid w:val="009A7319"/>
    <w:rsid w:val="009A7A6C"/>
    <w:rsid w:val="009B281E"/>
    <w:rsid w:val="009B4BC0"/>
    <w:rsid w:val="009B4D20"/>
    <w:rsid w:val="009C3179"/>
    <w:rsid w:val="009C6D2B"/>
    <w:rsid w:val="009D6C94"/>
    <w:rsid w:val="009E47E3"/>
    <w:rsid w:val="009F1878"/>
    <w:rsid w:val="009F3DA5"/>
    <w:rsid w:val="009F7EE5"/>
    <w:rsid w:val="00A070FD"/>
    <w:rsid w:val="00A0721A"/>
    <w:rsid w:val="00A119EB"/>
    <w:rsid w:val="00A11ACC"/>
    <w:rsid w:val="00A13121"/>
    <w:rsid w:val="00A179B4"/>
    <w:rsid w:val="00A25259"/>
    <w:rsid w:val="00A271B8"/>
    <w:rsid w:val="00A35723"/>
    <w:rsid w:val="00A417C8"/>
    <w:rsid w:val="00A417F3"/>
    <w:rsid w:val="00A508E5"/>
    <w:rsid w:val="00A51211"/>
    <w:rsid w:val="00A522AD"/>
    <w:rsid w:val="00A5319F"/>
    <w:rsid w:val="00A55FE7"/>
    <w:rsid w:val="00A614ED"/>
    <w:rsid w:val="00A67369"/>
    <w:rsid w:val="00A73769"/>
    <w:rsid w:val="00A738D1"/>
    <w:rsid w:val="00A742D0"/>
    <w:rsid w:val="00A748C7"/>
    <w:rsid w:val="00A80458"/>
    <w:rsid w:val="00A80B21"/>
    <w:rsid w:val="00A91212"/>
    <w:rsid w:val="00AA5F4C"/>
    <w:rsid w:val="00AA7618"/>
    <w:rsid w:val="00AB433E"/>
    <w:rsid w:val="00AB47D8"/>
    <w:rsid w:val="00AC625A"/>
    <w:rsid w:val="00AC7150"/>
    <w:rsid w:val="00AD106A"/>
    <w:rsid w:val="00AE1BC9"/>
    <w:rsid w:val="00AE3622"/>
    <w:rsid w:val="00AE6F7F"/>
    <w:rsid w:val="00AF5569"/>
    <w:rsid w:val="00AF6A31"/>
    <w:rsid w:val="00B03461"/>
    <w:rsid w:val="00B04E7B"/>
    <w:rsid w:val="00B14251"/>
    <w:rsid w:val="00B17BD6"/>
    <w:rsid w:val="00B31A81"/>
    <w:rsid w:val="00B37045"/>
    <w:rsid w:val="00B422D5"/>
    <w:rsid w:val="00B47A21"/>
    <w:rsid w:val="00B60C4A"/>
    <w:rsid w:val="00B61A7A"/>
    <w:rsid w:val="00B63437"/>
    <w:rsid w:val="00B63E9E"/>
    <w:rsid w:val="00B6547F"/>
    <w:rsid w:val="00B65537"/>
    <w:rsid w:val="00B66864"/>
    <w:rsid w:val="00B7178D"/>
    <w:rsid w:val="00B72BB0"/>
    <w:rsid w:val="00B74BD1"/>
    <w:rsid w:val="00B818E9"/>
    <w:rsid w:val="00B91584"/>
    <w:rsid w:val="00B91EC6"/>
    <w:rsid w:val="00B95EAD"/>
    <w:rsid w:val="00BA1150"/>
    <w:rsid w:val="00BA568E"/>
    <w:rsid w:val="00BB7DF1"/>
    <w:rsid w:val="00BD2FA8"/>
    <w:rsid w:val="00BE317E"/>
    <w:rsid w:val="00BE4356"/>
    <w:rsid w:val="00BE736F"/>
    <w:rsid w:val="00BF201F"/>
    <w:rsid w:val="00BF59CB"/>
    <w:rsid w:val="00C0352B"/>
    <w:rsid w:val="00C110CD"/>
    <w:rsid w:val="00C11AC0"/>
    <w:rsid w:val="00C123D0"/>
    <w:rsid w:val="00C14423"/>
    <w:rsid w:val="00C1699A"/>
    <w:rsid w:val="00C23EE0"/>
    <w:rsid w:val="00C24E22"/>
    <w:rsid w:val="00C260A8"/>
    <w:rsid w:val="00C328C6"/>
    <w:rsid w:val="00C34061"/>
    <w:rsid w:val="00C3515D"/>
    <w:rsid w:val="00C509A1"/>
    <w:rsid w:val="00C51DE8"/>
    <w:rsid w:val="00C54BE7"/>
    <w:rsid w:val="00C6218E"/>
    <w:rsid w:val="00C84DE1"/>
    <w:rsid w:val="00C85D3E"/>
    <w:rsid w:val="00C927C3"/>
    <w:rsid w:val="00CA181D"/>
    <w:rsid w:val="00CA2D65"/>
    <w:rsid w:val="00CA3AE2"/>
    <w:rsid w:val="00CA5D7C"/>
    <w:rsid w:val="00CC1061"/>
    <w:rsid w:val="00CD7007"/>
    <w:rsid w:val="00CE056D"/>
    <w:rsid w:val="00CE45EE"/>
    <w:rsid w:val="00CF3075"/>
    <w:rsid w:val="00CF7113"/>
    <w:rsid w:val="00D04CCF"/>
    <w:rsid w:val="00D07852"/>
    <w:rsid w:val="00D11122"/>
    <w:rsid w:val="00D12D94"/>
    <w:rsid w:val="00D23008"/>
    <w:rsid w:val="00D34CAF"/>
    <w:rsid w:val="00D40F27"/>
    <w:rsid w:val="00D433DD"/>
    <w:rsid w:val="00D442B5"/>
    <w:rsid w:val="00D53E6C"/>
    <w:rsid w:val="00D55C29"/>
    <w:rsid w:val="00D56C2D"/>
    <w:rsid w:val="00D576D3"/>
    <w:rsid w:val="00D653EF"/>
    <w:rsid w:val="00D6779E"/>
    <w:rsid w:val="00D700BA"/>
    <w:rsid w:val="00D70F31"/>
    <w:rsid w:val="00D72B36"/>
    <w:rsid w:val="00D7338A"/>
    <w:rsid w:val="00D77506"/>
    <w:rsid w:val="00D81DBF"/>
    <w:rsid w:val="00D836E2"/>
    <w:rsid w:val="00D867AE"/>
    <w:rsid w:val="00D97A67"/>
    <w:rsid w:val="00DA01F8"/>
    <w:rsid w:val="00DA6610"/>
    <w:rsid w:val="00DB0BB0"/>
    <w:rsid w:val="00DB653F"/>
    <w:rsid w:val="00DC4806"/>
    <w:rsid w:val="00DC497C"/>
    <w:rsid w:val="00DC644B"/>
    <w:rsid w:val="00DD766E"/>
    <w:rsid w:val="00DE071B"/>
    <w:rsid w:val="00DE0BB7"/>
    <w:rsid w:val="00DE15A1"/>
    <w:rsid w:val="00DE67AD"/>
    <w:rsid w:val="00E03A7E"/>
    <w:rsid w:val="00E06D12"/>
    <w:rsid w:val="00E072DC"/>
    <w:rsid w:val="00E07325"/>
    <w:rsid w:val="00E07BD5"/>
    <w:rsid w:val="00E122FD"/>
    <w:rsid w:val="00E15F2E"/>
    <w:rsid w:val="00E1763A"/>
    <w:rsid w:val="00E21705"/>
    <w:rsid w:val="00E21C12"/>
    <w:rsid w:val="00E27279"/>
    <w:rsid w:val="00E3097C"/>
    <w:rsid w:val="00E32F12"/>
    <w:rsid w:val="00E32F1C"/>
    <w:rsid w:val="00E40A26"/>
    <w:rsid w:val="00E41B12"/>
    <w:rsid w:val="00E56C94"/>
    <w:rsid w:val="00E56CB0"/>
    <w:rsid w:val="00E634E5"/>
    <w:rsid w:val="00E64332"/>
    <w:rsid w:val="00E65739"/>
    <w:rsid w:val="00E74BD2"/>
    <w:rsid w:val="00E75927"/>
    <w:rsid w:val="00E75F38"/>
    <w:rsid w:val="00E80D39"/>
    <w:rsid w:val="00E82CDA"/>
    <w:rsid w:val="00E90E38"/>
    <w:rsid w:val="00E95EB0"/>
    <w:rsid w:val="00EA0637"/>
    <w:rsid w:val="00EB2C43"/>
    <w:rsid w:val="00EC455F"/>
    <w:rsid w:val="00ED5E3B"/>
    <w:rsid w:val="00EE3262"/>
    <w:rsid w:val="00EE5286"/>
    <w:rsid w:val="00EF2CD7"/>
    <w:rsid w:val="00EF4409"/>
    <w:rsid w:val="00F010A0"/>
    <w:rsid w:val="00F02E88"/>
    <w:rsid w:val="00F066A5"/>
    <w:rsid w:val="00F12275"/>
    <w:rsid w:val="00F1265E"/>
    <w:rsid w:val="00F147CA"/>
    <w:rsid w:val="00F20F13"/>
    <w:rsid w:val="00F21CAB"/>
    <w:rsid w:val="00F30115"/>
    <w:rsid w:val="00F3146E"/>
    <w:rsid w:val="00F315DF"/>
    <w:rsid w:val="00F33B69"/>
    <w:rsid w:val="00F36A87"/>
    <w:rsid w:val="00F44DAF"/>
    <w:rsid w:val="00F5442D"/>
    <w:rsid w:val="00F60027"/>
    <w:rsid w:val="00F614E6"/>
    <w:rsid w:val="00F63329"/>
    <w:rsid w:val="00F7508B"/>
    <w:rsid w:val="00F754C8"/>
    <w:rsid w:val="00F7614B"/>
    <w:rsid w:val="00F80490"/>
    <w:rsid w:val="00F87DC8"/>
    <w:rsid w:val="00F9256A"/>
    <w:rsid w:val="00F94AFC"/>
    <w:rsid w:val="00FA06F1"/>
    <w:rsid w:val="00FA23F6"/>
    <w:rsid w:val="00FA37B7"/>
    <w:rsid w:val="00FA54FE"/>
    <w:rsid w:val="00FA5CAB"/>
    <w:rsid w:val="00FB10C5"/>
    <w:rsid w:val="00FB64C5"/>
    <w:rsid w:val="00FB72A7"/>
    <w:rsid w:val="00FC471D"/>
    <w:rsid w:val="00FD1FF9"/>
    <w:rsid w:val="00FD31E9"/>
    <w:rsid w:val="00FD568E"/>
    <w:rsid w:val="00FD6D8E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91AC1D-5075-4B53-AF69-63D676F1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F8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F2C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2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527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6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2CD7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EF2CD7"/>
    <w:rPr>
      <w:color w:val="0000FF"/>
      <w:u w:val="single"/>
    </w:rPr>
  </w:style>
  <w:style w:type="character" w:customStyle="1" w:styleId="blk">
    <w:name w:val="blk"/>
    <w:basedOn w:val="a0"/>
    <w:rsid w:val="00EF2CD7"/>
  </w:style>
  <w:style w:type="character" w:customStyle="1" w:styleId="apple-converted-space">
    <w:name w:val="apple-converted-space"/>
    <w:basedOn w:val="a0"/>
    <w:rsid w:val="00EF2CD7"/>
  </w:style>
  <w:style w:type="paragraph" w:customStyle="1" w:styleId="headertext">
    <w:name w:val="headertext"/>
    <w:basedOn w:val="a"/>
    <w:rsid w:val="00E32F12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E32F12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rsid w:val="00E32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2F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527A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7">
    <w:name w:val="Normal (Web)"/>
    <w:basedOn w:val="a"/>
    <w:uiPriority w:val="99"/>
    <w:unhideWhenUsed/>
    <w:rsid w:val="002527A0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2527A0"/>
    <w:rPr>
      <w:b/>
      <w:bCs/>
    </w:rPr>
  </w:style>
  <w:style w:type="paragraph" w:styleId="a9">
    <w:name w:val="Document Map"/>
    <w:basedOn w:val="a"/>
    <w:link w:val="aa"/>
    <w:rsid w:val="000E423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E4231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AF6A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936A3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s3">
    <w:name w:val="s_3"/>
    <w:basedOn w:val="a"/>
    <w:rsid w:val="00936A35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36A35"/>
    <w:pPr>
      <w:spacing w:before="100" w:beforeAutospacing="1" w:after="100" w:afterAutospacing="1"/>
    </w:pPr>
    <w:rPr>
      <w:sz w:val="24"/>
    </w:rPr>
  </w:style>
  <w:style w:type="paragraph" w:customStyle="1" w:styleId="s9">
    <w:name w:val="s_9"/>
    <w:basedOn w:val="a"/>
    <w:rsid w:val="00936A35"/>
    <w:pPr>
      <w:spacing w:before="100" w:beforeAutospacing="1" w:after="100" w:afterAutospacing="1"/>
    </w:pPr>
    <w:rPr>
      <w:sz w:val="24"/>
    </w:rPr>
  </w:style>
  <w:style w:type="paragraph" w:customStyle="1" w:styleId="s22">
    <w:name w:val="s_22"/>
    <w:basedOn w:val="a"/>
    <w:rsid w:val="00936A35"/>
    <w:pPr>
      <w:spacing w:before="100" w:beforeAutospacing="1" w:after="100" w:afterAutospacing="1"/>
    </w:pPr>
    <w:rPr>
      <w:sz w:val="24"/>
    </w:rPr>
  </w:style>
  <w:style w:type="character" w:customStyle="1" w:styleId="articleseparator">
    <w:name w:val="article_separator"/>
    <w:basedOn w:val="a0"/>
    <w:rsid w:val="006A1736"/>
  </w:style>
  <w:style w:type="paragraph" w:styleId="ab">
    <w:name w:val="No Spacing"/>
    <w:uiPriority w:val="1"/>
    <w:qFormat/>
    <w:rsid w:val="009F3D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447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Title">
    <w:name w:val="ConsPlusTitle"/>
    <w:rsid w:val="00CF30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292A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List Paragraph"/>
    <w:basedOn w:val="a"/>
    <w:uiPriority w:val="34"/>
    <w:qFormat/>
    <w:rsid w:val="00B31A81"/>
    <w:pPr>
      <w:ind w:left="720"/>
      <w:contextualSpacing/>
    </w:pPr>
  </w:style>
  <w:style w:type="character" w:styleId="ad">
    <w:name w:val="FollowedHyperlink"/>
    <w:basedOn w:val="a0"/>
    <w:semiHidden/>
    <w:unhideWhenUsed/>
    <w:rsid w:val="00A07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79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94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8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4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0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2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70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2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FBD35-80EC-44F1-B14B-54B905E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БЮДЖЕТУ И ШТАТНОМУ РАСПИСАНИЮ НА 2016 ГОД</vt:lpstr>
    </vt:vector>
  </TitlesOfParts>
  <Company>MoBIL GROUP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БЮДЖЕТУ И ШТАТНОМУ РАСПИСАНИЮ НА 2016 ГОД</dc:title>
  <dc:creator>Дом</dc:creator>
  <cp:lastModifiedBy>Семен</cp:lastModifiedBy>
  <cp:revision>2</cp:revision>
  <cp:lastPrinted>2017-05-13T23:10:00Z</cp:lastPrinted>
  <dcterms:created xsi:type="dcterms:W3CDTF">2017-06-13T12:39:00Z</dcterms:created>
  <dcterms:modified xsi:type="dcterms:W3CDTF">2017-06-13T12:39:00Z</dcterms:modified>
</cp:coreProperties>
</file>